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tabs>
          <w:tab w:leader="underscore" w:pos="5367" w:val="left"/>
          <w:tab w:leader="underscore" w:pos="12073" w:val="left"/>
        </w:tabs>
        <w:widowControl w:val="0"/>
        <w:keepNext/>
        <w:keepLines/>
        <w:shd w:val="clear" w:color="auto" w:fill="auto"/>
        <w:bidi w:val="0"/>
        <w:spacing w:before="0" w:after="159" w:line="170" w:lineRule="exact"/>
        <w:ind w:left="32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0"/>
          <w:b/>
          <w:bCs/>
        </w:rPr>
        <w:t>ФЕДЕРАЛЬНОЕ СТАТИСТИЧЕСКОЕ НАБЛЮДЕНИЕ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bookmarkEnd w:id="0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106" w:line="170" w:lineRule="exact"/>
        <w:ind w:left="0" w:right="120" w:firstLine="0"/>
      </w:pPr>
      <w:bookmarkStart w:id="1" w:name="bookmark1"/>
      <w:r>
        <w:rPr>
          <w:rStyle w:val="CharStyle13"/>
        </w:rPr>
        <w:t>КОНФИДЕНЦИАЛЬНОСТЬ ГАРАНТИРУЕТСЯ ПОЛУЧАТЕЛЕМ ИНФОРМАЦИИ</w:t>
      </w:r>
      <w:bookmarkEnd w:id="1"/>
    </w:p>
    <w:p>
      <w:pPr>
        <w:pStyle w:val="Style3"/>
        <w:tabs>
          <w:tab w:leader="underscore" w:pos="5079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149"/>
        <w:ind w:left="3260" w:right="3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<w:tab/>
        <w:t>Кодексом Российской Федерации об административных правонарушениях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245" w:lineRule="exact"/>
        <w:ind w:left="0" w:right="12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ЧИСЛЕННОСТИ И ЗАРАБОТНОЙ ПЛАТЕ РАБОТНИКОВ</w:t>
        <w:br/>
        <w:t>за II квартал 2023 г.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55" w:line="140" w:lineRule="exact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(месяц)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center"/>
        <w:spacing w:before="0" w:after="94" w:line="170" w:lineRule="exact"/>
        <w:ind w:left="0" w:right="1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05pt;margin-top:-10.8pt;width:549.1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06"/>
                    <w:gridCol w:w="2477"/>
                  </w:tblGrid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45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8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14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всех видов экономической деятельности и форм собственности;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8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8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работающих по совместительству и договорам гражданско-правового характера, и годовой оборот организации в течение двух предыдущих лет не превышает 800 млн. рублей, всех видов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75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80" w:right="0" w:firstLine="0"/>
                        </w:pPr>
                        <w:r>
                          <w:rPr>
                            <w:rStyle w:val="CharStyle5"/>
                          </w:rPr>
                          <w:t>экономической деятельности и форм собственности: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520" w:right="0" w:hanging="120"/>
                        </w:pPr>
                        <w:r>
                          <w:rPr>
                            <w:rStyle w:val="CharStyle5"/>
                          </w:rPr>
                          <w:t>- территориальному органу Росстата в субъекте Российской Федерации 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Форма № П-4</w:t>
      </w:r>
      <w:bookmarkEnd w:id="3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245" w:lineRule="exact"/>
        <w:ind w:left="0" w:right="12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Приказ Росстата:</w:t>
      </w:r>
      <w:bookmarkEnd w:id="4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245" w:lineRule="exact"/>
        <w:ind w:left="0" w:right="12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формы</w:t>
        <w:br/>
        <w:t>от 29.07.2022 № 532</w:t>
        <w:br/>
        <w:t>О внесении изменений (при наличии)</w:t>
      </w:r>
      <w:bookmarkEnd w:id="5"/>
    </w:p>
    <w:p>
      <w:pPr>
        <w:pStyle w:val="Style11"/>
        <w:tabs>
          <w:tab w:leader="underscore" w:pos="2502" w:val="left"/>
          <w:tab w:leader="underscore" w:pos="3294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45" w:lineRule="exact"/>
        <w:ind w:left="98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>№</w:t>
        <w:tab/>
      </w:r>
      <w:bookmarkEnd w:id="6"/>
    </w:p>
    <w:p>
      <w:pPr>
        <w:pStyle w:val="Style11"/>
        <w:tabs>
          <w:tab w:leader="underscore" w:pos="227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45" w:lineRule="exact"/>
        <w:ind w:left="980" w:right="0" w:firstLine="0"/>
      </w:pPr>
      <w:r>
        <w:pict>
          <v:shape id="_x0000_s1027" type="#_x0000_t202" style="position:absolute;margin-left:633.95pt;margin-top:17.65pt;width:46.55pt;height:11.4pt;z-index:-125829375;mso-wrap-distance-left:5.pt;mso-wrap-distance-right:78.95pt;mso-wrap-distance-bottom:102.45pt;mso-position-horizontal-relative:margin" fillcolor="#D9D4DB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7"/>
                    </w:rPr>
                    <w:t>Месячная</w:t>
                  </w:r>
                </w:p>
              </w:txbxContent>
            </v:textbox>
            <w10:wrap type="topAndBottom" anchorx="margin"/>
          </v:shape>
        </w:pict>
      </w: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>№</w:t>
      </w:r>
      <w:bookmarkEnd w:id="7"/>
    </w:p>
    <w:tbl>
      <w:tblPr>
        <w:tblOverlap w:val="never"/>
        <w:tblLayout w:type="fixed"/>
        <w:jc w:val="center"/>
      </w:tblPr>
      <w:tblGrid>
        <w:gridCol w:w="2453"/>
        <w:gridCol w:w="5150"/>
        <w:gridCol w:w="3912"/>
        <w:gridCol w:w="3634"/>
      </w:tblGrid>
      <w:tr>
        <w:trPr>
          <w:trHeight w:val="398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"/>
              </w:rPr>
              <w:t xml:space="preserve">Наименование отчитывающейся организации </w:t>
            </w:r>
            <w:r>
              <w:rPr>
                <w:rStyle w:val="CharStyle17"/>
              </w:rPr>
              <w:t>Боровская сельская админисграция(Администрация сельского поселения Боровской сельсовет)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"/>
              </w:rPr>
              <w:t>Почтовый адрес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5"/>
              </w:rPr>
              <w:t>Код формы по ОКУД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100" w:right="0" w:firstLine="0"/>
            </w:pPr>
            <w:r>
              <w:rPr>
                <w:rStyle w:val="CharStyle5"/>
              </w:rPr>
              <w:t>Код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4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5"/>
              </w:rPr>
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0606010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"/>
              </w:rPr>
              <w:t>04185663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1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4"/>
        <w:framePr w:w="1514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 , АДМИНИСТРАЦИЯ СЕЛЬСКОГО ПОСЕЛЕНИЯ БОРОВСКОЙ СЕЛЬСОВЕТ УСМАНСКОГО МУНИЦИПАЛЬНОГО РАЙОНА ЛИПЕЦКОЙ ОБЛАСТИ РОССИЙСКОЙ ФЕДЕРАЦИИ</w:t>
      </w:r>
    </w:p>
    <w:p>
      <w:pPr>
        <w:framePr w:w="151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28" w:line="200" w:lineRule="exact"/>
        <w:ind w:left="60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  <w:bookmarkEnd w:id="8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 w:line="170" w:lineRule="exact"/>
        <w:ind w:left="0" w:right="2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  <w:bookmarkEnd w:id="9"/>
    </w:p>
    <w:tbl>
      <w:tblPr>
        <w:tblOverlap w:val="never"/>
        <w:tblLayout w:type="fixed"/>
        <w:jc w:val="center"/>
      </w:tblPr>
      <w:tblGrid>
        <w:gridCol w:w="4291"/>
        <w:gridCol w:w="758"/>
        <w:gridCol w:w="1066"/>
        <w:gridCol w:w="2280"/>
        <w:gridCol w:w="2275"/>
        <w:gridCol w:w="2266"/>
        <w:gridCol w:w="2280"/>
      </w:tblGrid>
      <w:tr>
        <w:trPr>
          <w:trHeight w:val="50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7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0" w:right="0" w:firstLine="0"/>
            </w:pPr>
            <w:r>
              <w:rPr>
                <w:rStyle w:val="CharStyle17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17"/>
              </w:rPr>
              <w:t>Код</w:t>
            </w:r>
          </w:p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>по ОКВЭД2</w:t>
            </w:r>
            <w:r>
              <w:rPr>
                <w:rStyle w:val="CharStyle17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17"/>
              </w:rPr>
              <w:t>Средняя численность работников, чел.</w:t>
            </w:r>
          </w:p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17"/>
              </w:rPr>
              <w:t>всего</w:t>
            </w:r>
          </w:p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в том числе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1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 xml:space="preserve">списочного состава (без внешних совместителей) </w:t>
            </w:r>
            <w:r>
              <w:rPr>
                <w:rStyle w:val="CharStyle17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 xml:space="preserve">внешних совместителей </w:t>
            </w:r>
            <w:r>
              <w:rPr>
                <w:rStyle w:val="CharStyle17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17"/>
                <w:vertAlign w:val="superscript"/>
              </w:rPr>
              <w:t>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0.20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в том числе по видам деятельности:</w:t>
            </w:r>
          </w:p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Деятельность органов местного самоуправления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7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0.20</w:t>
            </w:r>
          </w:p>
        </w:tc>
      </w:tr>
    </w:tbl>
    <w:p>
      <w:pPr>
        <w:framePr w:w="152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14" w:after="0" w:line="202" w:lineRule="exact"/>
        <w:ind w:left="7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3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3"/>
        <w:numPr>
          <w:ilvl w:val="0"/>
          <w:numId w:val="1"/>
        </w:numPr>
        <w:tabs>
          <w:tab w:leader="none" w:pos="8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5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70" w:left="1143" w:right="476" w:bottom="223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 , АДМИНИСТРАЦИЯ СЕЛЬСКОГО ПОСЕЛЕНИЯ БОРОВСКОЙ СЕЛЬСОВЕТ УСМАНСКОГО МУНИЦИПАЛЬНОГО РАЙОНА ЛИПЕЦКОЙ ОБЛАСТИ РОССИЙСКОЙ ФЕДЕРАЦИИ</w:t>
      </w:r>
    </w:p>
    <w:tbl>
      <w:tblPr>
        <w:tblOverlap w:val="never"/>
        <w:tblLayout w:type="fixed"/>
        <w:jc w:val="center"/>
      </w:tblPr>
      <w:tblGrid>
        <w:gridCol w:w="1085"/>
        <w:gridCol w:w="1978"/>
        <w:gridCol w:w="1987"/>
        <w:gridCol w:w="1982"/>
        <w:gridCol w:w="1968"/>
        <w:gridCol w:w="1973"/>
        <w:gridCol w:w="2117"/>
        <w:gridCol w:w="2136"/>
      </w:tblGrid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17"/>
              </w:rPr>
              <w:t>Код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>по ОКВЭД2</w:t>
            </w:r>
            <w:r>
              <w:rPr>
                <w:rStyle w:val="CharStyle17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Количество отработанных 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Фонд начисленной заработной платы, тыс. руб. 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Выплаты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социального характера работникам - всего, тыс. руб.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(с одним десятичным знаком после запятой)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работниками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списочного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70" w:lineRule="exact"/>
              <w:ind w:left="0" w:right="0" w:firstLine="0"/>
            </w:pPr>
            <w:r>
              <w:rPr>
                <w:rStyle w:val="CharStyle17"/>
              </w:rPr>
              <w:t>внешними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17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всего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</w:tr>
      <w:tr>
        <w:trPr>
          <w:trHeight w:val="17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17"/>
              </w:rPr>
              <w:t>внешним</w:t>
            </w:r>
          </w:p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17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работникам, выполнявшим работы по договорам гражданско-правового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26" w:wrap="notBeside" w:vAnchor="text" w:hAnchor="text" w:xAlign="center" w:y="1"/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3 585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984.9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893.9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91.0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7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3 585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984.9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893.9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91.0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</w:tbl>
    <w:p>
      <w:pPr>
        <w:framePr w:w="152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242" w:after="0" w:line="240" w:lineRule="exact"/>
        <w:ind w:left="300" w:right="11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6"/>
        <w:tabs>
          <w:tab w:leader="none" w:pos="4721" w:val="left"/>
          <w:tab w:leader="underscore" w:pos="5738" w:val="left"/>
          <w:tab w:leader="underscore" w:pos="8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ab/>
      </w:r>
      <w:r>
        <w:rPr>
          <w:rStyle w:val="CharStyle23"/>
        </w:rPr>
        <w:t>Главный бухгалтер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Некрасова Анна Константиновна</w:t>
      </w:r>
    </w:p>
    <w:p>
      <w:pPr>
        <w:pStyle w:val="Style3"/>
        <w:tabs>
          <w:tab w:leader="none" w:pos="9965" w:val="left"/>
          <w:tab w:leader="none" w:pos="13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24"/>
        <w:tabs>
          <w:tab w:leader="none" w:pos="8388" w:val="left"/>
          <w:tab w:leader="none" w:pos="12136" w:val="left"/>
          <w:tab w:leader="none" w:pos="12463" w:val="left"/>
          <w:tab w:leader="none" w:pos="141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"mailto:4816001736_481601001@eo.tensor.ru"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4816001736_481601001@eo.tensor.ru</w:t>
      </w:r>
      <w:r>
        <w:fldChar w:fldCharType="end"/>
      </w:r>
      <w:r>
        <w:rPr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"</w:t>
        <w:tab/>
        <w:t>"</w:t>
        <w:tab/>
        <w:t>год</w:t>
      </w:r>
    </w:p>
    <w:p>
      <w:pPr>
        <w:pStyle w:val="Style3"/>
        <w:tabs>
          <w:tab w:leader="none" w:pos="12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”7дата составления документа)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</w:r>
    </w:p>
    <w:sectPr>
      <w:pgSz w:w="16840" w:h="11900" w:orient="landscape"/>
      <w:pgMar w:top="450" w:left="1054" w:right="546" w:bottom="4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vertAlign w:val="superscript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9">
    <w:name w:val="Заголовок №2_"/>
    <w:basedOn w:val="DefaultParagraphFont"/>
    <w:link w:val="Style8"/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10">
    <w:name w:val="Заголовок №2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">
    <w:name w:val="Заголовок №3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13">
    <w:name w:val="Заголовок №3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">
    <w:name w:val="Подпись к таблиц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6">
    <w:name w:val="Основной текст (2) + 8,5 pt,Полужирный"/>
    <w:basedOn w:val="CharStyle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9">
    <w:name w:val="Заголовок №1_"/>
    <w:basedOn w:val="DefaultParagraphFont"/>
    <w:link w:val="Style18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1">
    <w:name w:val="Основной текст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2">
    <w:name w:val="Основной текст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23">
    <w:name w:val="Основной текст (3)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5">
    <w:name w:val="Основной текст (5)_"/>
    <w:basedOn w:val="DefaultParagraphFont"/>
    <w:link w:val="Style2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180" w:after="180" w:line="206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6">
    <w:name w:val="Основной текст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FFFFFF"/>
      <w:jc w:val="both"/>
      <w:outlineLvl w:val="1"/>
      <w:spacing w:after="18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11">
    <w:name w:val="Заголовок №3"/>
    <w:basedOn w:val="Normal"/>
    <w:link w:val="CharStyle12"/>
    <w:pPr>
      <w:widowControl w:val="0"/>
      <w:shd w:val="clear" w:color="auto" w:fill="FFFFFF"/>
      <w:jc w:val="center"/>
      <w:outlineLvl w:val="2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8">
    <w:name w:val="Заголовок №1"/>
    <w:basedOn w:val="Normal"/>
    <w:link w:val="CharStyle19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0">
    <w:name w:val="Основной текст (4)"/>
    <w:basedOn w:val="Normal"/>
    <w:link w:val="CharStyle21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FFFFFF"/>
      <w:jc w:val="both"/>
      <w:spacing w:line="24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